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69D74" w14:textId="40FDA727" w:rsidR="00DF40D8" w:rsidRPr="00DF5AC8" w:rsidRDefault="002C3834" w:rsidP="00C80B1C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Sample </w:t>
      </w:r>
      <w:r w:rsidR="00DF40D8" w:rsidRPr="00DF5AC8">
        <w:rPr>
          <w:sz w:val="40"/>
          <w:szCs w:val="40"/>
        </w:rPr>
        <w:t>Student Learning Outcomes Assessment Plan</w:t>
      </w:r>
    </w:p>
    <w:p w14:paraId="3C8F779D" w14:textId="28C571D9" w:rsidR="00D16CD8" w:rsidRDefault="00D16CD8" w:rsidP="00DF40D8">
      <w:pPr>
        <w:ind w:left="5040" w:firstLine="720"/>
      </w:pPr>
    </w:p>
    <w:tbl>
      <w:tblPr>
        <w:tblStyle w:val="TableGrid"/>
        <w:tblW w:w="0" w:type="auto"/>
        <w:tblInd w:w="5755" w:type="dxa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060"/>
        <w:gridCol w:w="5575"/>
      </w:tblGrid>
      <w:tr w:rsidR="00DF40D8" w:rsidRPr="00E7372C" w14:paraId="341F3D32" w14:textId="3FEA9015" w:rsidTr="00EB1F07">
        <w:trPr>
          <w:trHeight w:val="215"/>
        </w:trPr>
        <w:tc>
          <w:tcPr>
            <w:tcW w:w="3060" w:type="dxa"/>
          </w:tcPr>
          <w:p w14:paraId="3AF069FF" w14:textId="46B279E7" w:rsidR="00DF40D8" w:rsidRPr="00E7372C" w:rsidRDefault="00DF40D8" w:rsidP="00E93CE0">
            <w:pPr>
              <w:rPr>
                <w:sz w:val="20"/>
                <w:szCs w:val="20"/>
              </w:rPr>
            </w:pPr>
            <w:r w:rsidRPr="00E7372C">
              <w:rPr>
                <w:sz w:val="20"/>
                <w:szCs w:val="20"/>
              </w:rPr>
              <w:t>Last Updated</w:t>
            </w:r>
          </w:p>
        </w:tc>
        <w:tc>
          <w:tcPr>
            <w:tcW w:w="5575" w:type="dxa"/>
            <w:shd w:val="clear" w:color="auto" w:fill="DEEAF6" w:themeFill="accent5" w:themeFillTint="33"/>
          </w:tcPr>
          <w:p w14:paraId="24A6535E" w14:textId="77777777" w:rsidR="00DF40D8" w:rsidRPr="00E7372C" w:rsidRDefault="00DF40D8" w:rsidP="00DF40D8">
            <w:pPr>
              <w:rPr>
                <w:sz w:val="20"/>
                <w:szCs w:val="20"/>
              </w:rPr>
            </w:pPr>
          </w:p>
        </w:tc>
      </w:tr>
      <w:tr w:rsidR="00DF40D8" w:rsidRPr="00E7372C" w14:paraId="456C13BF" w14:textId="77777777" w:rsidTr="00EB1F07">
        <w:tc>
          <w:tcPr>
            <w:tcW w:w="3060" w:type="dxa"/>
          </w:tcPr>
          <w:p w14:paraId="5F2769D5" w14:textId="47FB6C9B" w:rsidR="00DF40D8" w:rsidRPr="00E7372C" w:rsidRDefault="00DF40D8" w:rsidP="00E93CE0">
            <w:pPr>
              <w:rPr>
                <w:sz w:val="20"/>
                <w:szCs w:val="20"/>
              </w:rPr>
            </w:pPr>
            <w:r w:rsidRPr="00E7372C">
              <w:rPr>
                <w:sz w:val="20"/>
                <w:szCs w:val="20"/>
              </w:rPr>
              <w:t>Effective for Academic Year(s)</w:t>
            </w:r>
          </w:p>
        </w:tc>
        <w:tc>
          <w:tcPr>
            <w:tcW w:w="5575" w:type="dxa"/>
            <w:shd w:val="clear" w:color="auto" w:fill="DEEAF6" w:themeFill="accent5" w:themeFillTint="33"/>
          </w:tcPr>
          <w:p w14:paraId="0613ECB2" w14:textId="77777777" w:rsidR="00DF40D8" w:rsidRPr="00E7372C" w:rsidRDefault="00DF40D8" w:rsidP="00DF40D8">
            <w:pPr>
              <w:rPr>
                <w:sz w:val="20"/>
                <w:szCs w:val="20"/>
              </w:rPr>
            </w:pPr>
          </w:p>
        </w:tc>
      </w:tr>
    </w:tbl>
    <w:p w14:paraId="641EF342" w14:textId="4B92812F" w:rsidR="00DF40D8" w:rsidRPr="00E7372C" w:rsidRDefault="00DF40D8" w:rsidP="00DF40D8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1705"/>
        <w:gridCol w:w="5489"/>
        <w:gridCol w:w="1711"/>
        <w:gridCol w:w="5485"/>
      </w:tblGrid>
      <w:tr w:rsidR="00DF40D8" w:rsidRPr="00E7372C" w14:paraId="4C298F48" w14:textId="77777777" w:rsidTr="00EB1F07">
        <w:tc>
          <w:tcPr>
            <w:tcW w:w="1705" w:type="dxa"/>
          </w:tcPr>
          <w:p w14:paraId="243D6F7D" w14:textId="04FEB2E8" w:rsidR="00DF40D8" w:rsidRPr="00E7372C" w:rsidRDefault="00A331B6" w:rsidP="00DF40D8">
            <w:pPr>
              <w:rPr>
                <w:sz w:val="20"/>
                <w:szCs w:val="20"/>
              </w:rPr>
            </w:pPr>
            <w:r w:rsidRPr="00E7372C">
              <w:rPr>
                <w:sz w:val="20"/>
                <w:szCs w:val="20"/>
              </w:rPr>
              <w:t>College/School</w:t>
            </w:r>
          </w:p>
        </w:tc>
        <w:tc>
          <w:tcPr>
            <w:tcW w:w="5489" w:type="dxa"/>
            <w:shd w:val="clear" w:color="auto" w:fill="DEEAF6" w:themeFill="accent5" w:themeFillTint="33"/>
          </w:tcPr>
          <w:p w14:paraId="63EAC8A1" w14:textId="77777777" w:rsidR="00DF40D8" w:rsidRPr="00E7372C" w:rsidRDefault="00DF40D8" w:rsidP="00DF40D8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411FA77F" w14:textId="4AD85891" w:rsidR="00DF40D8" w:rsidRPr="00E7372C" w:rsidRDefault="00ED5A38" w:rsidP="00DF40D8">
            <w:pPr>
              <w:rPr>
                <w:sz w:val="20"/>
                <w:szCs w:val="20"/>
              </w:rPr>
            </w:pPr>
            <w:r w:rsidRPr="00E7372C">
              <w:rPr>
                <w:sz w:val="20"/>
                <w:szCs w:val="20"/>
              </w:rPr>
              <w:t>Department</w:t>
            </w:r>
          </w:p>
        </w:tc>
        <w:tc>
          <w:tcPr>
            <w:tcW w:w="5485" w:type="dxa"/>
            <w:shd w:val="clear" w:color="auto" w:fill="DEEAF6" w:themeFill="accent5" w:themeFillTint="33"/>
          </w:tcPr>
          <w:p w14:paraId="76699943" w14:textId="77777777" w:rsidR="00DF40D8" w:rsidRPr="00E7372C" w:rsidRDefault="00DF40D8" w:rsidP="00DF40D8">
            <w:pPr>
              <w:rPr>
                <w:sz w:val="20"/>
                <w:szCs w:val="20"/>
              </w:rPr>
            </w:pPr>
          </w:p>
        </w:tc>
      </w:tr>
      <w:tr w:rsidR="00DF40D8" w:rsidRPr="00E7372C" w14:paraId="37A888A9" w14:textId="77777777" w:rsidTr="00EB1F07">
        <w:tc>
          <w:tcPr>
            <w:tcW w:w="1705" w:type="dxa"/>
          </w:tcPr>
          <w:p w14:paraId="716AA561" w14:textId="6C85248E" w:rsidR="00DF40D8" w:rsidRPr="00E7372C" w:rsidRDefault="00ED5A38" w:rsidP="00DF40D8">
            <w:pPr>
              <w:rPr>
                <w:sz w:val="20"/>
                <w:szCs w:val="20"/>
              </w:rPr>
            </w:pPr>
            <w:r w:rsidRPr="00E7372C">
              <w:rPr>
                <w:rFonts w:cstheme="minorHAnsi"/>
                <w:spacing w:val="-2"/>
                <w:sz w:val="20"/>
                <w:szCs w:val="20"/>
              </w:rPr>
              <w:t>Degree/Major</w:t>
            </w:r>
          </w:p>
        </w:tc>
        <w:tc>
          <w:tcPr>
            <w:tcW w:w="5489" w:type="dxa"/>
            <w:shd w:val="clear" w:color="auto" w:fill="DEEAF6" w:themeFill="accent5" w:themeFillTint="33"/>
          </w:tcPr>
          <w:p w14:paraId="23576D7B" w14:textId="77777777" w:rsidR="00DF40D8" w:rsidRPr="00E7372C" w:rsidRDefault="00DF40D8" w:rsidP="00DF40D8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6C0FC93E" w14:textId="4374BF0C" w:rsidR="00DF40D8" w:rsidRPr="00E7372C" w:rsidRDefault="00ED5A38" w:rsidP="00DF40D8">
            <w:pPr>
              <w:rPr>
                <w:sz w:val="20"/>
                <w:szCs w:val="20"/>
              </w:rPr>
            </w:pPr>
            <w:r w:rsidRPr="00E7372C">
              <w:rPr>
                <w:sz w:val="20"/>
                <w:szCs w:val="20"/>
              </w:rPr>
              <w:t>Contact Person</w:t>
            </w:r>
          </w:p>
        </w:tc>
        <w:tc>
          <w:tcPr>
            <w:tcW w:w="5485" w:type="dxa"/>
            <w:shd w:val="clear" w:color="auto" w:fill="DEEAF6" w:themeFill="accent5" w:themeFillTint="33"/>
          </w:tcPr>
          <w:p w14:paraId="34A84D41" w14:textId="77777777" w:rsidR="00DF40D8" w:rsidRPr="00E7372C" w:rsidRDefault="00DF40D8" w:rsidP="00DF40D8">
            <w:pPr>
              <w:rPr>
                <w:sz w:val="20"/>
                <w:szCs w:val="20"/>
              </w:rPr>
            </w:pPr>
          </w:p>
        </w:tc>
      </w:tr>
    </w:tbl>
    <w:p w14:paraId="4E72C522" w14:textId="709C2221" w:rsidR="00DF40D8" w:rsidRPr="00E7372C" w:rsidRDefault="00DF40D8" w:rsidP="00DF40D8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14390"/>
      </w:tblGrid>
      <w:tr w:rsidR="00ED5A38" w14:paraId="647B08ED" w14:textId="77777777" w:rsidTr="00EB1F07">
        <w:tc>
          <w:tcPr>
            <w:tcW w:w="14390" w:type="dxa"/>
            <w:shd w:val="clear" w:color="auto" w:fill="4B9CD3"/>
          </w:tcPr>
          <w:p w14:paraId="7B541A1F" w14:textId="75436107" w:rsidR="00ED5A38" w:rsidRPr="00ED5A38" w:rsidRDefault="00E13843" w:rsidP="00DF40D8">
            <w:pPr>
              <w:rPr>
                <w:b/>
                <w:bCs/>
              </w:rPr>
            </w:pPr>
            <w:r w:rsidRPr="00F34A99">
              <w:rPr>
                <w:b/>
                <w:bCs/>
                <w:color w:val="FFFFFF" w:themeColor="background1"/>
                <w:sz w:val="28"/>
                <w:szCs w:val="28"/>
              </w:rPr>
              <w:t>Program Mission</w:t>
            </w:r>
            <w:r w:rsidRPr="004D0F08">
              <w:rPr>
                <w:b/>
                <w:bCs/>
                <w:color w:val="FFFFFF" w:themeColor="background1"/>
                <w:sz w:val="28"/>
                <w:szCs w:val="28"/>
              </w:rPr>
              <w:br/>
            </w:r>
            <w:r w:rsidRPr="00F34A99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Provide the mission</w:t>
            </w:r>
            <w:r w:rsidRPr="00F34A99">
              <w:rPr>
                <w:b/>
                <w:bCs/>
                <w:i/>
                <w:iCs/>
                <w:color w:val="FFFFFF" w:themeColor="background1"/>
                <w:spacing w:val="-3"/>
                <w:sz w:val="20"/>
                <w:szCs w:val="20"/>
              </w:rPr>
              <w:t xml:space="preserve"> </w:t>
            </w:r>
            <w:r w:rsidRPr="00F34A99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for</w:t>
            </w:r>
            <w:r w:rsidRPr="00F34A99">
              <w:rPr>
                <w:b/>
                <w:bCs/>
                <w:i/>
                <w:iCs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F34A99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program. Include broader goals/desired outcomes/student achievement. While there may be overlap with the department’s mission, program goals should be specific to the major and align with MSU Denver’s mission and strategic plan.</w:t>
            </w:r>
          </w:p>
        </w:tc>
      </w:tr>
      <w:tr w:rsidR="00ED5A38" w14:paraId="5E3C7563" w14:textId="77777777" w:rsidTr="00ED5A38">
        <w:tc>
          <w:tcPr>
            <w:tcW w:w="14390" w:type="dxa"/>
          </w:tcPr>
          <w:p w14:paraId="5F125B11" w14:textId="77777777" w:rsidR="00E13843" w:rsidRDefault="00E13843" w:rsidP="00DF40D8"/>
        </w:tc>
      </w:tr>
    </w:tbl>
    <w:p w14:paraId="30D6363D" w14:textId="466F6439" w:rsidR="00ED5A38" w:rsidRPr="00E7372C" w:rsidRDefault="00ED5A38" w:rsidP="00DF40D8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14390"/>
      </w:tblGrid>
      <w:tr w:rsidR="00ED5A38" w14:paraId="2AE2AD10" w14:textId="77777777" w:rsidTr="00EB1F07">
        <w:tc>
          <w:tcPr>
            <w:tcW w:w="14390" w:type="dxa"/>
            <w:shd w:val="clear" w:color="auto" w:fill="4B9CD3"/>
          </w:tcPr>
          <w:p w14:paraId="2C4C79CD" w14:textId="77777777" w:rsidR="00ED5A38" w:rsidRPr="00ED5A38" w:rsidRDefault="00ED5A38" w:rsidP="009942F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5A38">
              <w:rPr>
                <w:b/>
                <w:bCs/>
                <w:color w:val="FFFFFF" w:themeColor="background1"/>
                <w:sz w:val="28"/>
                <w:szCs w:val="28"/>
              </w:rPr>
              <w:t>Responsibility for Assessing Outcomes and Reviewing Results</w:t>
            </w:r>
          </w:p>
          <w:p w14:paraId="44988993" w14:textId="4A9C35B4" w:rsidR="00ED5A38" w:rsidRPr="001D6576" w:rsidRDefault="00E45262" w:rsidP="001D65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D6576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List the c</w:t>
            </w:r>
            <w:r w:rsidR="00ED5A38" w:rsidRPr="001D6576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ommittee</w:t>
            </w:r>
            <w:r w:rsidRPr="001D6576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members</w:t>
            </w:r>
            <w:r w:rsidR="00ED5A38" w:rsidRPr="001D6576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or persons charged with program assessment</w:t>
            </w:r>
            <w:r w:rsidR="000B7574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. These individuals should meet</w:t>
            </w:r>
            <w:r w:rsidR="00ED5A38" w:rsidRPr="001D6576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regularly to review student performance and curriculum issues and make recommendations or decisions about program improvements</w:t>
            </w:r>
            <w:r w:rsidR="001A7ED4" w:rsidRPr="001D6576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ED5A38" w14:paraId="47CE7D9B" w14:textId="77777777" w:rsidTr="009942FD">
        <w:tc>
          <w:tcPr>
            <w:tcW w:w="14390" w:type="dxa"/>
          </w:tcPr>
          <w:p w14:paraId="5515FE6D" w14:textId="202A9C21" w:rsidR="00ED5A38" w:rsidRDefault="00ED5A38" w:rsidP="009942FD"/>
        </w:tc>
      </w:tr>
    </w:tbl>
    <w:p w14:paraId="3A64B5A0" w14:textId="0CE98179" w:rsidR="00ED5A38" w:rsidRPr="00E7372C" w:rsidRDefault="00ED5A38" w:rsidP="00DF40D8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4945"/>
        <w:gridCol w:w="2880"/>
        <w:gridCol w:w="1800"/>
        <w:gridCol w:w="3150"/>
        <w:gridCol w:w="1615"/>
      </w:tblGrid>
      <w:tr w:rsidR="00EB1D47" w:rsidRPr="00B24CCD" w14:paraId="34C74918" w14:textId="77777777" w:rsidTr="00B24CCD">
        <w:trPr>
          <w:cantSplit/>
        </w:trPr>
        <w:tc>
          <w:tcPr>
            <w:tcW w:w="14390" w:type="dxa"/>
            <w:gridSpan w:val="5"/>
            <w:shd w:val="clear" w:color="auto" w:fill="4B9CD3"/>
            <w:vAlign w:val="bottom"/>
          </w:tcPr>
          <w:p w14:paraId="4F0959CF" w14:textId="70BBD46A" w:rsidR="00EB1D47" w:rsidRPr="00B24CCD" w:rsidRDefault="00EB1D47" w:rsidP="001D6576">
            <w:pPr>
              <w:rPr>
                <w:i/>
                <w:iCs/>
                <w:sz w:val="20"/>
                <w:szCs w:val="20"/>
              </w:rPr>
            </w:pPr>
            <w:r w:rsidRPr="001D6576">
              <w:rPr>
                <w:b/>
                <w:bCs/>
                <w:color w:val="FFFFFF" w:themeColor="background1"/>
                <w:sz w:val="28"/>
                <w:szCs w:val="28"/>
              </w:rPr>
              <w:t>Student Learning Outcomes</w:t>
            </w:r>
            <w:r w:rsidRPr="00B24CCD">
              <w:rPr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B24CCD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alignment with the program’s mission and goals, provide the program’s student learning outcomes. Consider</w:t>
            </w:r>
            <w:r w:rsidRPr="00B24CCD">
              <w:rPr>
                <w:b/>
                <w:bCs/>
                <w:i/>
                <w:iCs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B24CCD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what students</w:t>
            </w:r>
            <w:r w:rsidRPr="00B24CCD">
              <w:rPr>
                <w:b/>
                <w:bCs/>
                <w:i/>
                <w:iCs/>
                <w:color w:val="FFFFFF" w:themeColor="background1"/>
                <w:spacing w:val="-3"/>
                <w:sz w:val="20"/>
                <w:szCs w:val="20"/>
              </w:rPr>
              <w:t xml:space="preserve"> </w:t>
            </w:r>
            <w:r w:rsidRPr="00B24CCD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will</w:t>
            </w:r>
            <w:r w:rsidRPr="00B24CCD">
              <w:rPr>
                <w:b/>
                <w:bCs/>
                <w:i/>
                <w:iCs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B24CCD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be able</w:t>
            </w:r>
            <w:r w:rsidRPr="00B24CCD">
              <w:rPr>
                <w:b/>
                <w:bCs/>
                <w:i/>
                <w:iCs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B24CCD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to do </w:t>
            </w:r>
            <w:r w:rsidRPr="00B24CCD">
              <w:rPr>
                <w:b/>
                <w:bCs/>
                <w:i/>
                <w:iCs/>
                <w:color w:val="FFFFFF" w:themeColor="background1"/>
                <w:sz w:val="20"/>
                <w:szCs w:val="20"/>
                <w:u w:val="single"/>
              </w:rPr>
              <w:t>upon completion</w:t>
            </w:r>
            <w:r w:rsidRPr="00B24CCD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of the program.</w:t>
            </w:r>
            <w:r w:rsidRPr="00B24CCD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B24CCD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SLOs should be specific, measurable, and time bound. Assessment results will be reported in the final update </w:t>
            </w:r>
            <w:r w:rsidR="005D726D" w:rsidRPr="00B24CCD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 the</w:t>
            </w:r>
            <w:r w:rsidRPr="00B24CCD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end of </w:t>
            </w:r>
            <w:r w:rsidR="005D726D" w:rsidRPr="00B24CCD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each</w:t>
            </w:r>
            <w:r w:rsidRPr="00B24CCD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two-year cycle.</w:t>
            </w:r>
          </w:p>
        </w:tc>
      </w:tr>
      <w:tr w:rsidR="003247F4" w:rsidRPr="00B24CCD" w14:paraId="6509EAF8" w14:textId="77777777" w:rsidTr="002C3834">
        <w:trPr>
          <w:cantSplit/>
        </w:trPr>
        <w:tc>
          <w:tcPr>
            <w:tcW w:w="4945" w:type="dxa"/>
            <w:vAlign w:val="bottom"/>
          </w:tcPr>
          <w:p w14:paraId="5C4BF0F6" w14:textId="48FC1BCC" w:rsidR="003247F4" w:rsidRPr="00B24CCD" w:rsidRDefault="003247F4" w:rsidP="00B2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CCD">
              <w:rPr>
                <w:b/>
                <w:bCs/>
                <w:sz w:val="20"/>
                <w:szCs w:val="20"/>
              </w:rPr>
              <w:t>Student Learning Outcomes</w:t>
            </w:r>
          </w:p>
        </w:tc>
        <w:tc>
          <w:tcPr>
            <w:tcW w:w="2880" w:type="dxa"/>
            <w:vAlign w:val="bottom"/>
          </w:tcPr>
          <w:p w14:paraId="68680600" w14:textId="334C8A33" w:rsidR="003247F4" w:rsidRPr="00B24CCD" w:rsidRDefault="003247F4" w:rsidP="00B24CC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CCD">
              <w:rPr>
                <w:b/>
                <w:bCs/>
                <w:sz w:val="18"/>
                <w:szCs w:val="18"/>
              </w:rPr>
              <w:t>Assessment Methods (e.g., specific exams, projects, etc. Include course numbers when applicable.)</w:t>
            </w:r>
          </w:p>
        </w:tc>
        <w:tc>
          <w:tcPr>
            <w:tcW w:w="1800" w:type="dxa"/>
            <w:vAlign w:val="bottom"/>
          </w:tcPr>
          <w:p w14:paraId="79BB18C5" w14:textId="7FA23A79" w:rsidR="003247F4" w:rsidRPr="00B24CCD" w:rsidRDefault="003247F4" w:rsidP="00B2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CCD">
              <w:rPr>
                <w:b/>
                <w:bCs/>
                <w:sz w:val="20"/>
                <w:szCs w:val="20"/>
              </w:rPr>
              <w:t>Performance Targets</w:t>
            </w:r>
          </w:p>
        </w:tc>
        <w:tc>
          <w:tcPr>
            <w:tcW w:w="3150" w:type="dxa"/>
            <w:vAlign w:val="bottom"/>
          </w:tcPr>
          <w:p w14:paraId="355451C0" w14:textId="7E6470A9" w:rsidR="003247F4" w:rsidRPr="00B24CCD" w:rsidRDefault="00B24CCD" w:rsidP="00B2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CCD">
              <w:rPr>
                <w:b/>
                <w:bCs/>
                <w:sz w:val="20"/>
                <w:szCs w:val="20"/>
              </w:rPr>
              <w:t>Alignment with Program Mission or Goals, University Mission, and/or Strategic Plan</w:t>
            </w:r>
          </w:p>
        </w:tc>
        <w:tc>
          <w:tcPr>
            <w:tcW w:w="1615" w:type="dxa"/>
            <w:vAlign w:val="bottom"/>
          </w:tcPr>
          <w:p w14:paraId="19B2378D" w14:textId="23169B66" w:rsidR="003247F4" w:rsidRPr="00B24CCD" w:rsidRDefault="003247F4" w:rsidP="00B2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CCD">
              <w:rPr>
                <w:b/>
                <w:bCs/>
                <w:sz w:val="20"/>
                <w:szCs w:val="20"/>
              </w:rPr>
              <w:t>Implementation Schedule</w:t>
            </w:r>
          </w:p>
        </w:tc>
      </w:tr>
      <w:tr w:rsidR="007902D8" w:rsidRPr="00B24CCD" w14:paraId="2C09D3AA" w14:textId="77777777" w:rsidTr="002C3834">
        <w:trPr>
          <w:cantSplit/>
        </w:trPr>
        <w:tc>
          <w:tcPr>
            <w:tcW w:w="4945" w:type="dxa"/>
            <w:vAlign w:val="bottom"/>
          </w:tcPr>
          <w:p w14:paraId="488828A0" w14:textId="77777777" w:rsidR="007902D8" w:rsidRPr="00B24CCD" w:rsidRDefault="007902D8" w:rsidP="00B24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14:paraId="2A8B579F" w14:textId="77777777" w:rsidR="007902D8" w:rsidRPr="00B24CCD" w:rsidRDefault="007902D8" w:rsidP="00B24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3EAD2BE7" w14:textId="77777777" w:rsidR="007902D8" w:rsidRPr="00B24CCD" w:rsidRDefault="007902D8" w:rsidP="00B24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2FAF845B" w14:textId="77777777" w:rsidR="007902D8" w:rsidRPr="00B24CCD" w:rsidRDefault="007902D8" w:rsidP="00B24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147A1F27" w14:textId="6EAAF615" w:rsidR="007902D8" w:rsidRPr="00B24CCD" w:rsidRDefault="007902D8" w:rsidP="00B24CCD">
            <w:pPr>
              <w:jc w:val="center"/>
              <w:rPr>
                <w:sz w:val="20"/>
                <w:szCs w:val="20"/>
              </w:rPr>
            </w:pPr>
          </w:p>
        </w:tc>
      </w:tr>
      <w:tr w:rsidR="007902D8" w:rsidRPr="00B24CCD" w14:paraId="7A458374" w14:textId="77777777" w:rsidTr="002C3834">
        <w:trPr>
          <w:cantSplit/>
        </w:trPr>
        <w:tc>
          <w:tcPr>
            <w:tcW w:w="4945" w:type="dxa"/>
            <w:vAlign w:val="bottom"/>
          </w:tcPr>
          <w:p w14:paraId="4E0F3C1B" w14:textId="77777777" w:rsidR="007902D8" w:rsidRPr="00B24CCD" w:rsidRDefault="007902D8" w:rsidP="00B24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14:paraId="3981B76B" w14:textId="77777777" w:rsidR="007902D8" w:rsidRPr="00B24CCD" w:rsidRDefault="007902D8" w:rsidP="00B24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40665505" w14:textId="77777777" w:rsidR="007902D8" w:rsidRPr="00B24CCD" w:rsidRDefault="007902D8" w:rsidP="00B24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3ECDE653" w14:textId="77777777" w:rsidR="007902D8" w:rsidRPr="00B24CCD" w:rsidRDefault="007902D8" w:rsidP="00B24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30D86FCB" w14:textId="7BCB3C1C" w:rsidR="007902D8" w:rsidRPr="00B24CCD" w:rsidRDefault="007902D8" w:rsidP="00B24CCD">
            <w:pPr>
              <w:jc w:val="center"/>
              <w:rPr>
                <w:sz w:val="20"/>
                <w:szCs w:val="20"/>
              </w:rPr>
            </w:pPr>
          </w:p>
        </w:tc>
      </w:tr>
      <w:tr w:rsidR="007902D8" w:rsidRPr="00B24CCD" w14:paraId="1985A7EE" w14:textId="77777777" w:rsidTr="002C3834">
        <w:trPr>
          <w:cantSplit/>
        </w:trPr>
        <w:tc>
          <w:tcPr>
            <w:tcW w:w="4945" w:type="dxa"/>
            <w:vAlign w:val="bottom"/>
          </w:tcPr>
          <w:p w14:paraId="3726AC42" w14:textId="77777777" w:rsidR="007902D8" w:rsidRPr="00B24CCD" w:rsidRDefault="007902D8" w:rsidP="00B24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14:paraId="61AB2356" w14:textId="77777777" w:rsidR="007902D8" w:rsidRPr="00B24CCD" w:rsidRDefault="007902D8" w:rsidP="00B24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7D777F64" w14:textId="77777777" w:rsidR="007902D8" w:rsidRPr="00B24CCD" w:rsidRDefault="007902D8" w:rsidP="00B24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14:paraId="7AC9EDC5" w14:textId="77777777" w:rsidR="007902D8" w:rsidRPr="00B24CCD" w:rsidRDefault="007902D8" w:rsidP="00B24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bottom"/>
          </w:tcPr>
          <w:p w14:paraId="6C5F27C5" w14:textId="61EA7651" w:rsidR="007902D8" w:rsidRPr="00B24CCD" w:rsidRDefault="007902D8" w:rsidP="00B24CC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8DA957D" w14:textId="77777777" w:rsidR="001A7ED4" w:rsidRDefault="001A7ED4" w:rsidP="008D78ED"/>
    <w:sectPr w:rsidR="001A7ED4" w:rsidSect="00C80B1C">
      <w:headerReference w:type="default" r:id="rId9"/>
      <w:pgSz w:w="15840" w:h="12240" w:orient="landscape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2000F" w14:textId="77777777" w:rsidR="00B07E42" w:rsidRDefault="00B07E42" w:rsidP="003B14C6">
      <w:pPr>
        <w:spacing w:after="0" w:line="240" w:lineRule="auto"/>
      </w:pPr>
      <w:r>
        <w:separator/>
      </w:r>
    </w:p>
  </w:endnote>
  <w:endnote w:type="continuationSeparator" w:id="0">
    <w:p w14:paraId="71038533" w14:textId="77777777" w:rsidR="00B07E42" w:rsidRDefault="00B07E42" w:rsidP="003B14C6">
      <w:pPr>
        <w:spacing w:after="0" w:line="240" w:lineRule="auto"/>
      </w:pPr>
      <w:r>
        <w:continuationSeparator/>
      </w:r>
    </w:p>
  </w:endnote>
  <w:endnote w:type="continuationNotice" w:id="1">
    <w:p w14:paraId="0F14F9CB" w14:textId="77777777" w:rsidR="00B07E42" w:rsidRDefault="00B07E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472E1" w14:textId="77777777" w:rsidR="00B07E42" w:rsidRDefault="00B07E42" w:rsidP="003B14C6">
      <w:pPr>
        <w:spacing w:after="0" w:line="240" w:lineRule="auto"/>
      </w:pPr>
      <w:r>
        <w:separator/>
      </w:r>
    </w:p>
  </w:footnote>
  <w:footnote w:type="continuationSeparator" w:id="0">
    <w:p w14:paraId="7115A8EF" w14:textId="77777777" w:rsidR="00B07E42" w:rsidRDefault="00B07E42" w:rsidP="003B14C6">
      <w:pPr>
        <w:spacing w:after="0" w:line="240" w:lineRule="auto"/>
      </w:pPr>
      <w:r>
        <w:continuationSeparator/>
      </w:r>
    </w:p>
  </w:footnote>
  <w:footnote w:type="continuationNotice" w:id="1">
    <w:p w14:paraId="5643BC78" w14:textId="77777777" w:rsidR="00B07E42" w:rsidRDefault="00B07E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87E8" w14:textId="69D044D3" w:rsidR="003B14C6" w:rsidRDefault="003B14C6">
    <w:pPr>
      <w:pStyle w:val="Header"/>
    </w:pPr>
    <w:r>
      <w:rPr>
        <w:noProof/>
      </w:rPr>
      <w:drawing>
        <wp:inline distT="0" distB="0" distL="0" distR="0" wp14:anchorId="29F3823A" wp14:editId="30A64744">
          <wp:extent cx="3896751" cy="864559"/>
          <wp:effectExtent l="0" t="0" r="0" b="0"/>
          <wp:docPr id="20387816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3183" cy="885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D8"/>
    <w:rsid w:val="000B7574"/>
    <w:rsid w:val="0015493D"/>
    <w:rsid w:val="001A7ED4"/>
    <w:rsid w:val="001D6576"/>
    <w:rsid w:val="002C3834"/>
    <w:rsid w:val="002E03B0"/>
    <w:rsid w:val="00310260"/>
    <w:rsid w:val="003247F4"/>
    <w:rsid w:val="003433D9"/>
    <w:rsid w:val="00367C4B"/>
    <w:rsid w:val="003B14C6"/>
    <w:rsid w:val="00404C20"/>
    <w:rsid w:val="00416822"/>
    <w:rsid w:val="00445F15"/>
    <w:rsid w:val="004E00AC"/>
    <w:rsid w:val="00514736"/>
    <w:rsid w:val="005D726D"/>
    <w:rsid w:val="00601F24"/>
    <w:rsid w:val="006352BD"/>
    <w:rsid w:val="006C503E"/>
    <w:rsid w:val="006D410F"/>
    <w:rsid w:val="006E221A"/>
    <w:rsid w:val="00715575"/>
    <w:rsid w:val="007762AF"/>
    <w:rsid w:val="007902D8"/>
    <w:rsid w:val="008D78ED"/>
    <w:rsid w:val="008E4205"/>
    <w:rsid w:val="00A331B6"/>
    <w:rsid w:val="00B07E42"/>
    <w:rsid w:val="00B24CCD"/>
    <w:rsid w:val="00B62DFA"/>
    <w:rsid w:val="00C034E9"/>
    <w:rsid w:val="00C67FD6"/>
    <w:rsid w:val="00C75EBF"/>
    <w:rsid w:val="00C80B1C"/>
    <w:rsid w:val="00D16CD8"/>
    <w:rsid w:val="00D34051"/>
    <w:rsid w:val="00D76120"/>
    <w:rsid w:val="00DF40D8"/>
    <w:rsid w:val="00DF5AC8"/>
    <w:rsid w:val="00E13843"/>
    <w:rsid w:val="00E21788"/>
    <w:rsid w:val="00E45262"/>
    <w:rsid w:val="00E7372C"/>
    <w:rsid w:val="00E93CE0"/>
    <w:rsid w:val="00EB1D47"/>
    <w:rsid w:val="00EB1F07"/>
    <w:rsid w:val="00ED5A38"/>
    <w:rsid w:val="00F34A99"/>
    <w:rsid w:val="00F7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B0F47"/>
  <w15:chartTrackingRefBased/>
  <w15:docId w15:val="{F7F5D935-18C1-455A-9479-CE649ACB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40D8"/>
    <w:pPr>
      <w:spacing w:after="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0D8"/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styleId="Hyperlink">
    <w:name w:val="Hyperlink"/>
    <w:basedOn w:val="DefaultParagraphFont"/>
    <w:uiPriority w:val="99"/>
    <w:unhideWhenUsed/>
    <w:rsid w:val="00DF4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0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4C6"/>
  </w:style>
  <w:style w:type="paragraph" w:styleId="Footer">
    <w:name w:val="footer"/>
    <w:basedOn w:val="Normal"/>
    <w:link w:val="FooterChar"/>
    <w:uiPriority w:val="99"/>
    <w:unhideWhenUsed/>
    <w:rsid w:val="003B1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c41ee-a574-460a-ae54-e762a739a4a1">
      <Terms xmlns="http://schemas.microsoft.com/office/infopath/2007/PartnerControls"/>
    </lcf76f155ced4ddcb4097134ff3c332f>
    <TaxCatchAll xmlns="5c849acf-91f9-4ee2-8c3f-24d2c61e75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03F9510B4904BAA20167F8B794550" ma:contentTypeVersion="13" ma:contentTypeDescription="Create a new document." ma:contentTypeScope="" ma:versionID="65683a8f5e4d4fca83f7ec6d6ff6d4ac">
  <xsd:schema xmlns:xsd="http://www.w3.org/2001/XMLSchema" xmlns:xs="http://www.w3.org/2001/XMLSchema" xmlns:p="http://schemas.microsoft.com/office/2006/metadata/properties" xmlns:ns2="a01c41ee-a574-460a-ae54-e762a739a4a1" xmlns:ns3="5c849acf-91f9-4ee2-8c3f-24d2c61e7551" targetNamespace="http://schemas.microsoft.com/office/2006/metadata/properties" ma:root="true" ma:fieldsID="a0473f2b61c964387bb0c26fb80f5090" ns2:_="" ns3:_="">
    <xsd:import namespace="a01c41ee-a574-460a-ae54-e762a739a4a1"/>
    <xsd:import namespace="5c849acf-91f9-4ee2-8c3f-24d2c61e7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c41ee-a574-460a-ae54-e762a739a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49acf-91f9-4ee2-8c3f-24d2c61e7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b23afc-5fd7-4024-83aa-33efb16cf7fb}" ma:internalName="TaxCatchAll" ma:showField="CatchAllData" ma:web="5c849acf-91f9-4ee2-8c3f-24d2c61e7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E2DB9-D096-4EA4-9CF9-577D0D316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1C3CF0-DD9C-4EC6-AA17-1FB252E7C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ED830-6436-41A2-8953-04FDB51E3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Hirth, Garrett Michael</dc:creator>
  <cp:keywords/>
  <dc:description/>
  <cp:lastModifiedBy>Corinne Landry</cp:lastModifiedBy>
  <cp:revision>32</cp:revision>
  <dcterms:created xsi:type="dcterms:W3CDTF">2025-01-29T17:11:00Z</dcterms:created>
  <dcterms:modified xsi:type="dcterms:W3CDTF">2025-02-05T17:37:00Z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0x0101000CD03F9510B4904BAA20167F8B794550</vt:lpwstr>
  </property>
</Properties>
</file>